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3D" w:rsidRPr="00F541F3" w:rsidRDefault="0083303D" w:rsidP="0083303D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Toc378951386"/>
      <w:bookmarkStart w:id="1" w:name="_Toc117779921"/>
      <w:bookmarkStart w:id="2" w:name="_Toc372199954"/>
      <w:bookmarkStart w:id="3" w:name="_Ref372201057"/>
      <w:bookmarkStart w:id="4" w:name="_Ref372201060"/>
      <w:bookmarkStart w:id="5" w:name="_Ref372193962"/>
      <w:bookmarkStart w:id="6" w:name="_Toc372195489"/>
      <w:r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1</w:t>
      </w:r>
    </w:p>
    <w:p w:rsidR="0083303D" w:rsidRPr="00F541F3" w:rsidRDefault="0083303D" w:rsidP="0083303D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 общим техническим условиям подключения медицинских изделий </w:t>
      </w:r>
      <w:r w:rsidR="00F541F3"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 устройств для оценки показателей жизнедеятельности человека </w:t>
      </w:r>
      <w:r w:rsidR="00F541F3"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t>к информационной системе «Персональные медицинские помощники»</w:t>
      </w:r>
    </w:p>
    <w:p w:rsidR="0083303D" w:rsidRDefault="0083303D" w:rsidP="0083303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3303D" w:rsidRPr="00671AD8" w:rsidRDefault="0083303D" w:rsidP="00EC42A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71AD8">
        <w:rPr>
          <w:rFonts w:ascii="Times New Roman" w:hAnsi="Times New Roman" w:cs="Times New Roman"/>
          <w:b/>
          <w:color w:val="000000" w:themeColor="text1"/>
        </w:rPr>
        <w:t>ЗАЯВКА</w:t>
      </w:r>
    </w:p>
    <w:p w:rsidR="00EC42A9" w:rsidRPr="00671AD8" w:rsidRDefault="00EC42A9" w:rsidP="00EC42A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71AD8">
        <w:rPr>
          <w:rFonts w:ascii="Times New Roman" w:hAnsi="Times New Roman" w:cs="Times New Roman"/>
          <w:b/>
          <w:color w:val="000000" w:themeColor="text1"/>
        </w:rPr>
        <w:t xml:space="preserve">на регистрацию производителя </w:t>
      </w:r>
      <w:r w:rsidR="0083303D" w:rsidRPr="00671AD8">
        <w:rPr>
          <w:rFonts w:ascii="Times New Roman" w:hAnsi="Times New Roman" w:cs="Times New Roman"/>
          <w:b/>
          <w:color w:val="000000" w:themeColor="text1"/>
        </w:rPr>
        <w:t>и моделей устройств на</w:t>
      </w:r>
      <w:r w:rsidR="009057B7" w:rsidRPr="00671AD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73F80" w:rsidRPr="00671AD8">
        <w:rPr>
          <w:rFonts w:ascii="Times New Roman" w:hAnsi="Times New Roman" w:cs="Times New Roman"/>
          <w:b/>
          <w:color w:val="000000" w:themeColor="text1"/>
        </w:rPr>
        <w:t>п</w:t>
      </w:r>
      <w:r w:rsidRPr="00671AD8">
        <w:rPr>
          <w:rFonts w:ascii="Times New Roman" w:hAnsi="Times New Roman" w:cs="Times New Roman"/>
          <w:b/>
          <w:color w:val="000000" w:themeColor="text1"/>
        </w:rPr>
        <w:t>латформ</w:t>
      </w:r>
      <w:r w:rsidR="009057B7" w:rsidRPr="00671AD8">
        <w:rPr>
          <w:rFonts w:ascii="Times New Roman" w:hAnsi="Times New Roman" w:cs="Times New Roman"/>
          <w:b/>
          <w:color w:val="000000" w:themeColor="text1"/>
        </w:rPr>
        <w:t>е</w:t>
      </w:r>
      <w:r w:rsidRPr="00671AD8">
        <w:rPr>
          <w:rFonts w:ascii="Times New Roman" w:hAnsi="Times New Roman" w:cs="Times New Roman"/>
          <w:b/>
          <w:color w:val="000000" w:themeColor="text1"/>
        </w:rPr>
        <w:t xml:space="preserve"> ПМП</w:t>
      </w:r>
    </w:p>
    <w:p w:rsidR="00F46A44" w:rsidRPr="00F46A44" w:rsidRDefault="00EC42A9" w:rsidP="00EC42A9">
      <w:pPr>
        <w:ind w:right="105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1A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Прошу зарегистрировать производителя </w:t>
      </w:r>
      <w:r w:rsidR="009057B7" w:rsidRPr="00671AD8">
        <w:rPr>
          <w:rFonts w:ascii="Times New Roman" w:hAnsi="Times New Roman" w:cs="Times New Roman"/>
          <w:color w:val="000000" w:themeColor="text1"/>
          <w:sz w:val="20"/>
          <w:szCs w:val="20"/>
        </w:rPr>
        <w:t>медицинских изделий/устройств</w:t>
      </w:r>
      <w:r w:rsidR="006B3200" w:rsidRPr="00671A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57B7" w:rsidRPr="00671AD8">
        <w:rPr>
          <w:rFonts w:ascii="Times New Roman" w:hAnsi="Times New Roman" w:cs="Times New Roman"/>
          <w:color w:val="000000" w:themeColor="text1"/>
          <w:sz w:val="20"/>
          <w:szCs w:val="20"/>
        </w:rPr>
        <w:t>для оценки показателей жизнедеятельности человека</w:t>
      </w:r>
      <w:r w:rsidRPr="00671A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Платформ</w:t>
      </w:r>
      <w:r w:rsidR="009057B7" w:rsidRPr="00671AD8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671A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ПМП.</w:t>
      </w:r>
      <w:r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F46A44" w:rsidRPr="00F46A44" w:rsidRDefault="00EC42A9" w:rsidP="00EC42A9">
      <w:pPr>
        <w:ind w:right="105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>Сведения о производителе</w:t>
      </w:r>
      <w:r w:rsidR="00F46A44"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F46A44" w:rsidRPr="00F46A44">
        <w:rPr>
          <w:rStyle w:val="af0"/>
          <w:rFonts w:ascii="Times New Roman" w:hAnsi="Times New Roman" w:cs="Times New Roman"/>
          <w:color w:val="000000" w:themeColor="text1"/>
          <w:sz w:val="20"/>
          <w:szCs w:val="20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F541F3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производителя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полное наименование организации-производителя МИ/ОУП</w:t>
            </w:r>
          </w:p>
        </w:tc>
      </w:tr>
      <w:tr w:rsidR="00F541F3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Адрес официального сайта организации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адрес официального сайта организации-производителя МИ/ОУП</w:t>
            </w:r>
          </w:p>
        </w:tc>
      </w:tr>
      <w:tr w:rsidR="00F541F3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Адрес организации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официальный адрес организации-производителя МИ/ОУП</w:t>
            </w:r>
          </w:p>
        </w:tc>
      </w:tr>
      <w:tr w:rsidR="00F541F3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Контактный телефон </w:t>
            </w:r>
            <w:r w:rsidR="00D92B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ответственного лица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официальный контактный телефон организации-производителя МИ/ОУП</w:t>
            </w:r>
          </w:p>
        </w:tc>
      </w:tr>
      <w:tr w:rsidR="00F541F3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F541F3" w:rsidRPr="00F46A44" w:rsidRDefault="00F541F3" w:rsidP="00D92BCC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ФИО </w:t>
            </w:r>
            <w:r w:rsidR="00D92B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ответственного</w:t>
            </w: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лица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полные ФИО контактного лица</w:t>
            </w:r>
          </w:p>
        </w:tc>
      </w:tr>
      <w:tr w:rsidR="00F541F3" w:rsidRPr="00F46A44" w:rsidTr="00551A05">
        <w:trPr>
          <w:trHeight w:val="504"/>
        </w:trPr>
        <w:tc>
          <w:tcPr>
            <w:tcW w:w="2977" w:type="dxa"/>
            <w:shd w:val="clear" w:color="auto" w:fill="auto"/>
            <w:vAlign w:val="center"/>
            <w:hideMark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Адрес электронной почты контактного лица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F541F3" w:rsidRPr="00F46A44" w:rsidRDefault="00F541F3" w:rsidP="00F541F3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адрес электронной почты контактного лица</w:t>
            </w:r>
          </w:p>
        </w:tc>
      </w:tr>
    </w:tbl>
    <w:p w:rsidR="00EC42A9" w:rsidRPr="00F46A44" w:rsidRDefault="00F46A44" w:rsidP="00F46A44">
      <w:pPr>
        <w:spacing w:before="160"/>
        <w:ind w:right="10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Сведения о моделях подключаемых Устройств ПМП: </w:t>
      </w:r>
      <w:r w:rsidR="00EC42A9" w:rsidRPr="00F46A44">
        <w:rPr>
          <w:rStyle w:val="af0"/>
          <w:rFonts w:ascii="Times New Roman" w:hAnsi="Times New Roman" w:cs="Times New Roman"/>
          <w:color w:val="000000" w:themeColor="text1"/>
          <w:sz w:val="20"/>
        </w:rPr>
        <w:footnoteReference w:id="2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F46A44" w:rsidRPr="00F541F3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F46A44" w:rsidRPr="00F541F3" w:rsidRDefault="00F46A44" w:rsidP="00B9266F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F46A44" w:rsidRDefault="00551A05" w:rsidP="00F541F3">
            <w:p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</w:t>
            </w:r>
            <w:r w:rsidR="00F46A44"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раткое серийное наименование модели устройств ПМП</w:t>
            </w:r>
            <w:r w:rsidR="00F46A4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для отображения в выпадающих списках и фильтрах</w:t>
            </w:r>
          </w:p>
        </w:tc>
      </w:tr>
      <w:tr w:rsidR="00F541F3" w:rsidRPr="00F541F3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F541F3" w:rsidRPr="00F541F3" w:rsidRDefault="00F541F3" w:rsidP="00B9266F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F541F3" w:rsidRPr="00F541F3" w:rsidRDefault="00551A05" w:rsidP="00F541F3">
            <w:p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</w:t>
            </w:r>
            <w:r w:rsidR="00F541F3"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ип медицинских изделий/устройств для оценки показателей жизнедеятельности человека:</w:t>
            </w:r>
          </w:p>
          <w:p w:rsidR="00F541F3" w:rsidRPr="00F541F3" w:rsidRDefault="00F541F3" w:rsidP="00F541F3">
            <w:pPr>
              <w:pStyle w:val="a8"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Глюкометр</w:t>
            </w:r>
            <w:proofErr w:type="spellEnd"/>
          </w:p>
          <w:p w:rsidR="00F541F3" w:rsidRPr="00F541F3" w:rsidRDefault="00F541F3" w:rsidP="00F541F3">
            <w:pPr>
              <w:pStyle w:val="a8"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Тонометр</w:t>
            </w:r>
          </w:p>
          <w:p w:rsidR="00F541F3" w:rsidRPr="00F541F3" w:rsidRDefault="00F541F3" w:rsidP="00F541F3">
            <w:pPr>
              <w:pStyle w:val="a8"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Аппарат ЭКГ</w:t>
            </w:r>
          </w:p>
          <w:p w:rsidR="00F541F3" w:rsidRPr="00F541F3" w:rsidRDefault="00F541F3" w:rsidP="00F541F3">
            <w:pPr>
              <w:pStyle w:val="a8"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Фетальный монитор</w:t>
            </w:r>
          </w:p>
          <w:p w:rsidR="00F541F3" w:rsidRPr="00F541F3" w:rsidRDefault="00F541F3" w:rsidP="00F541F3">
            <w:pPr>
              <w:pStyle w:val="a8"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Фонендоскоп</w:t>
            </w:r>
          </w:p>
          <w:p w:rsidR="00F541F3" w:rsidRPr="00F541F3" w:rsidRDefault="00F541F3" w:rsidP="00F541F3">
            <w:pPr>
              <w:pStyle w:val="a8"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Иной тип устройства (указать)</w:t>
            </w:r>
          </w:p>
        </w:tc>
      </w:tr>
      <w:tr w:rsidR="00F541F3" w:rsidRPr="00F541F3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F541F3" w:rsidRPr="00F541F3" w:rsidRDefault="00F541F3" w:rsidP="00F46A44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Полное наименование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41F3" w:rsidRPr="00F541F3" w:rsidRDefault="00551A05" w:rsidP="00F541F3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</w:t>
            </w:r>
            <w:r w:rsidR="00F541F3" w:rsidRP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олное наименование </w:t>
            </w:r>
            <w:r w:rsidR="00F541F3"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модели</w:t>
            </w:r>
            <w:r w:rsid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="00F541F3" w:rsidRP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совпадающее с информацией на упаковке</w:t>
            </w:r>
          </w:p>
        </w:tc>
      </w:tr>
      <w:tr w:rsidR="00F541F3" w:rsidRPr="00F541F3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F541F3" w:rsidRPr="00F541F3" w:rsidRDefault="00F541F3" w:rsidP="00F46A44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Краткое наименование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41F3" w:rsidRPr="00F541F3" w:rsidRDefault="00551A05" w:rsidP="00F541F3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</w:t>
            </w:r>
            <w:r w:rsid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раткое </w:t>
            </w:r>
            <w:r w:rsidR="00F541F3" w:rsidRP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наименование </w:t>
            </w:r>
            <w:r w:rsidR="00F541F3"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модели</w:t>
            </w:r>
            <w:r w:rsid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="00F541F3" w:rsidRP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совпадающее с информацией на упаковке</w:t>
            </w:r>
          </w:p>
        </w:tc>
      </w:tr>
      <w:tr w:rsidR="00F541F3" w:rsidRPr="00F541F3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F541F3" w:rsidRPr="00F541F3" w:rsidRDefault="00F541F3" w:rsidP="00B9266F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Регистрационное удостоверение в Государственном реестре медицинских изделий (при наличии)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41F3" w:rsidRPr="00F541F3" w:rsidRDefault="00551A05" w:rsidP="00B9266F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</w:t>
            </w:r>
            <w:r w:rsidR="00F541F3" w:rsidRP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еобходимо указать номер регистрационного удостоверения и дату выдачи</w:t>
            </w:r>
          </w:p>
        </w:tc>
      </w:tr>
    </w:tbl>
    <w:p w:rsidR="00F46A44" w:rsidRPr="006B3200" w:rsidRDefault="00F46A44" w:rsidP="006B3200">
      <w:pPr>
        <w:spacing w:before="160"/>
        <w:rPr>
          <w:rFonts w:ascii="Times New Roman" w:hAnsi="Times New Roman" w:cs="Times New Roman"/>
          <w:sz w:val="20"/>
          <w:szCs w:val="20"/>
          <w:lang w:eastAsia="ru-RU"/>
        </w:rPr>
      </w:pPr>
      <w:r w:rsidRPr="006B3200">
        <w:rPr>
          <w:rFonts w:ascii="Times New Roman" w:hAnsi="Times New Roman" w:cs="Times New Roman"/>
          <w:sz w:val="20"/>
          <w:szCs w:val="20"/>
          <w:lang w:eastAsia="ru-RU"/>
        </w:rPr>
        <w:t>Документ, подтверждающи</w:t>
      </w:r>
      <w:r w:rsidR="00222747">
        <w:rPr>
          <w:rFonts w:ascii="Times New Roman" w:hAnsi="Times New Roman" w:cs="Times New Roman"/>
          <w:sz w:val="20"/>
          <w:szCs w:val="20"/>
          <w:lang w:eastAsia="ru-RU"/>
        </w:rPr>
        <w:t>й</w:t>
      </w:r>
      <w:r w:rsidRPr="006B3200">
        <w:rPr>
          <w:rFonts w:ascii="Times New Roman" w:hAnsi="Times New Roman" w:cs="Times New Roman"/>
          <w:sz w:val="20"/>
          <w:szCs w:val="20"/>
          <w:lang w:eastAsia="ru-RU"/>
        </w:rPr>
        <w:t xml:space="preserve"> полномочия ответственного лица: </w:t>
      </w:r>
      <w:r w:rsidR="006B3200" w:rsidRPr="006B3200">
        <w:rPr>
          <w:rFonts w:ascii="Times New Roman" w:hAnsi="Times New Roman" w:cs="Times New Roman"/>
          <w:i/>
          <w:sz w:val="20"/>
          <w:szCs w:val="20"/>
          <w:lang w:eastAsia="ru-RU"/>
        </w:rPr>
        <w:t>сведения о назначении директора организации, или доверенность, а также иные документы, подтверждающие права ответственного лица действовать от имени организации-производителя МО/УОП</w:t>
      </w:r>
    </w:p>
    <w:tbl>
      <w:tblPr>
        <w:tblStyle w:val="af3"/>
        <w:tblW w:w="14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33"/>
      </w:tblGrid>
      <w:tr w:rsidR="00EC42A9" w:rsidRPr="00F541F3" w:rsidTr="00F541F3">
        <w:tc>
          <w:tcPr>
            <w:tcW w:w="3369" w:type="dxa"/>
          </w:tcPr>
          <w:p w:rsidR="00EC42A9" w:rsidRPr="00F541F3" w:rsidRDefault="00EC42A9" w:rsidP="00024245">
            <w:pPr>
              <w:pStyle w:val="af4"/>
              <w:rPr>
                <w:color w:val="000000" w:themeColor="text1"/>
                <w:sz w:val="20"/>
                <w:szCs w:val="20"/>
              </w:rPr>
            </w:pPr>
            <w:r w:rsidRPr="00F541F3">
              <w:rPr>
                <w:color w:val="000000" w:themeColor="text1"/>
                <w:sz w:val="20"/>
                <w:szCs w:val="20"/>
              </w:rPr>
              <w:t>Дата: _______________________</w:t>
            </w:r>
          </w:p>
        </w:tc>
        <w:tc>
          <w:tcPr>
            <w:tcW w:w="11333" w:type="dxa"/>
          </w:tcPr>
          <w:p w:rsidR="00EC42A9" w:rsidRPr="00F541F3" w:rsidRDefault="00EC42A9" w:rsidP="00024245">
            <w:pPr>
              <w:pStyle w:val="af4"/>
              <w:ind w:right="1138"/>
              <w:rPr>
                <w:color w:val="000000" w:themeColor="text1"/>
                <w:sz w:val="20"/>
                <w:szCs w:val="20"/>
              </w:rPr>
            </w:pPr>
            <w:r w:rsidRPr="00F541F3">
              <w:rPr>
                <w:color w:val="000000" w:themeColor="text1"/>
                <w:sz w:val="20"/>
                <w:szCs w:val="20"/>
              </w:rPr>
              <w:t>Подпись отве</w:t>
            </w:r>
            <w:r w:rsidR="00F541F3">
              <w:rPr>
                <w:color w:val="000000" w:themeColor="text1"/>
                <w:sz w:val="20"/>
                <w:szCs w:val="20"/>
              </w:rPr>
              <w:t>тственного лица __________________/__________</w:t>
            </w:r>
            <w:r w:rsidRPr="00F541F3">
              <w:rPr>
                <w:color w:val="000000" w:themeColor="text1"/>
                <w:sz w:val="20"/>
                <w:szCs w:val="20"/>
              </w:rPr>
              <w:t>______/</w:t>
            </w:r>
          </w:p>
          <w:p w:rsidR="00B73F80" w:rsidRPr="00F541F3" w:rsidRDefault="00B73F80" w:rsidP="00024245">
            <w:pPr>
              <w:pStyle w:val="af4"/>
              <w:ind w:right="1138"/>
              <w:rPr>
                <w:color w:val="000000" w:themeColor="text1"/>
                <w:sz w:val="20"/>
                <w:szCs w:val="20"/>
              </w:rPr>
            </w:pPr>
            <w:r w:rsidRPr="00F541F3">
              <w:rPr>
                <w:color w:val="000000" w:themeColor="text1"/>
                <w:sz w:val="20"/>
                <w:szCs w:val="20"/>
              </w:rPr>
              <w:br/>
              <w:t>М.П.</w:t>
            </w:r>
          </w:p>
        </w:tc>
      </w:tr>
      <w:tr w:rsidR="00EC42A9" w:rsidRPr="00EC42A9" w:rsidTr="00F541F3">
        <w:tc>
          <w:tcPr>
            <w:tcW w:w="3369" w:type="dxa"/>
          </w:tcPr>
          <w:p w:rsidR="00EC42A9" w:rsidRPr="00EC42A9" w:rsidRDefault="00EC42A9" w:rsidP="00024245">
            <w:pPr>
              <w:pStyle w:val="af4"/>
              <w:rPr>
                <w:color w:val="000000" w:themeColor="text1"/>
              </w:rPr>
            </w:pPr>
          </w:p>
        </w:tc>
        <w:tc>
          <w:tcPr>
            <w:tcW w:w="11333" w:type="dxa"/>
          </w:tcPr>
          <w:p w:rsidR="00EC42A9" w:rsidRPr="00EC42A9" w:rsidRDefault="00EC42A9" w:rsidP="00024245">
            <w:pPr>
              <w:pStyle w:val="af4"/>
              <w:rPr>
                <w:color w:val="000000" w:themeColor="text1"/>
              </w:rPr>
            </w:pPr>
          </w:p>
        </w:tc>
      </w:tr>
    </w:tbl>
    <w:p w:rsidR="00222747" w:rsidRPr="00A60038" w:rsidRDefault="00482762" w:rsidP="00482762">
      <w:pPr>
        <w:spacing w:after="200" w:line="276" w:lineRule="auto"/>
        <w:rPr>
          <w:rFonts w:ascii="Times New Roman" w:hAnsi="Times New Roman" w:cs="Times New Roman"/>
          <w:i/>
          <w:sz w:val="20"/>
          <w:szCs w:val="20"/>
          <w:lang w:eastAsia="ru-RU"/>
        </w:rPr>
      </w:pPr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60038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</w:p>
    <w:sectPr w:rsidR="00222747" w:rsidRPr="00A60038" w:rsidSect="00F541F3">
      <w:headerReference w:type="default" r:id="rId8"/>
      <w:pgSz w:w="11906" w:h="16838"/>
      <w:pgMar w:top="567" w:right="851" w:bottom="1134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56" w:rsidRDefault="00147956" w:rsidP="00EC42A9">
      <w:pPr>
        <w:spacing w:after="0" w:line="240" w:lineRule="auto"/>
      </w:pPr>
      <w:r>
        <w:separator/>
      </w:r>
    </w:p>
  </w:endnote>
  <w:endnote w:type="continuationSeparator" w:id="0">
    <w:p w:rsidR="00147956" w:rsidRDefault="00147956" w:rsidP="00EC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56" w:rsidRDefault="00147956" w:rsidP="00EC42A9">
      <w:pPr>
        <w:spacing w:after="0" w:line="240" w:lineRule="auto"/>
      </w:pPr>
      <w:r>
        <w:separator/>
      </w:r>
    </w:p>
  </w:footnote>
  <w:footnote w:type="continuationSeparator" w:id="0">
    <w:p w:rsidR="00147956" w:rsidRDefault="00147956" w:rsidP="00EC42A9">
      <w:pPr>
        <w:spacing w:after="0" w:line="240" w:lineRule="auto"/>
      </w:pPr>
      <w:r>
        <w:continuationSeparator/>
      </w:r>
    </w:p>
  </w:footnote>
  <w:footnote w:id="1">
    <w:p w:rsidR="00551A05" w:rsidRPr="00222747" w:rsidRDefault="00551A05" w:rsidP="00222747">
      <w:pPr>
        <w:pStyle w:val="af1"/>
        <w:spacing w:line="276" w:lineRule="auto"/>
        <w:rPr>
          <w:sz w:val="16"/>
          <w:szCs w:val="16"/>
        </w:rPr>
      </w:pPr>
      <w:r w:rsidRPr="00222747">
        <w:rPr>
          <w:rStyle w:val="af0"/>
          <w:sz w:val="16"/>
          <w:szCs w:val="16"/>
        </w:rPr>
        <w:footnoteRef/>
      </w:r>
      <w:r w:rsidRPr="00222747">
        <w:rPr>
          <w:sz w:val="16"/>
          <w:szCs w:val="16"/>
        </w:rPr>
        <w:t xml:space="preserve"> Все пункты, кроме «Адрес официального сайта организации», обязательны для заполнения.</w:t>
      </w:r>
    </w:p>
  </w:footnote>
  <w:footnote w:id="2">
    <w:p w:rsidR="00551A05" w:rsidRDefault="00551A05" w:rsidP="00222747">
      <w:pPr>
        <w:pStyle w:val="af1"/>
        <w:spacing w:line="276" w:lineRule="auto"/>
      </w:pPr>
      <w:r w:rsidRPr="00222747">
        <w:rPr>
          <w:rStyle w:val="af0"/>
          <w:sz w:val="16"/>
          <w:szCs w:val="16"/>
        </w:rPr>
        <w:footnoteRef/>
      </w:r>
      <w:r w:rsidRPr="00222747">
        <w:rPr>
          <w:sz w:val="16"/>
          <w:szCs w:val="16"/>
        </w:rPr>
        <w:t xml:space="preserve"> Для нескольких моделей сведения предоставляются отдельными таблицами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A05" w:rsidRDefault="00551A05" w:rsidP="0002424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5609"/>
    <w:multiLevelType w:val="multilevel"/>
    <w:tmpl w:val="A4F8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0559A"/>
    <w:multiLevelType w:val="multilevel"/>
    <w:tmpl w:val="3FB68E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BA65EF"/>
    <w:multiLevelType w:val="multilevel"/>
    <w:tmpl w:val="8152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E5562"/>
    <w:multiLevelType w:val="multilevel"/>
    <w:tmpl w:val="9BA6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80A36"/>
    <w:multiLevelType w:val="multilevel"/>
    <w:tmpl w:val="D25E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CF37AC"/>
    <w:multiLevelType w:val="multilevel"/>
    <w:tmpl w:val="2FD8EA2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612374"/>
    <w:multiLevelType w:val="multilevel"/>
    <w:tmpl w:val="B02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E5D24"/>
    <w:multiLevelType w:val="multilevel"/>
    <w:tmpl w:val="415486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9B6B5D"/>
    <w:multiLevelType w:val="hybridMultilevel"/>
    <w:tmpl w:val="1ED2B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CD3A56"/>
    <w:multiLevelType w:val="hybridMultilevel"/>
    <w:tmpl w:val="5DCA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42A69"/>
    <w:multiLevelType w:val="multilevel"/>
    <w:tmpl w:val="8096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4D1A43"/>
    <w:multiLevelType w:val="hybridMultilevel"/>
    <w:tmpl w:val="CAACC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9052C"/>
    <w:multiLevelType w:val="multilevel"/>
    <w:tmpl w:val="0B4C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10903"/>
    <w:multiLevelType w:val="hybridMultilevel"/>
    <w:tmpl w:val="C9821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44D54"/>
    <w:multiLevelType w:val="hybridMultilevel"/>
    <w:tmpl w:val="B39CD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2504F1"/>
    <w:multiLevelType w:val="multilevel"/>
    <w:tmpl w:val="9DE623AA"/>
    <w:lvl w:ilvl="0">
      <w:start w:val="1"/>
      <w:numFmt w:val="decimal"/>
      <w:pStyle w:val="a"/>
      <w:lvlText w:val="ПРИЛОЖЕНИЕ %1."/>
      <w:lvlJc w:val="left"/>
      <w:pPr>
        <w:ind w:left="1424" w:hanging="360"/>
      </w:pPr>
      <w:rPr>
        <w:rFonts w:hint="default"/>
      </w:rPr>
    </w:lvl>
    <w:lvl w:ilvl="1">
      <w:start w:val="1"/>
      <w:numFmt w:val="decimal"/>
      <w:pStyle w:val="11"/>
      <w:lvlText w:val="П.%1.%2"/>
      <w:lvlJc w:val="left"/>
      <w:pPr>
        <w:ind w:left="1163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4" w:hanging="180"/>
      </w:pPr>
      <w:rPr>
        <w:rFonts w:hint="default"/>
      </w:rPr>
    </w:lvl>
  </w:abstractNum>
  <w:abstractNum w:abstractNumId="16" w15:restartNumberingAfterBreak="0">
    <w:nsid w:val="75267225"/>
    <w:multiLevelType w:val="multilevel"/>
    <w:tmpl w:val="907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16"/>
  </w:num>
  <w:num w:numId="7">
    <w:abstractNumId w:val="6"/>
  </w:num>
  <w:num w:numId="8">
    <w:abstractNumId w:val="14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9"/>
  </w:num>
  <w:num w:numId="16">
    <w:abstractNumId w:val="8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D"/>
    <w:rsid w:val="00024245"/>
    <w:rsid w:val="0005245C"/>
    <w:rsid w:val="0007221D"/>
    <w:rsid w:val="000B16A3"/>
    <w:rsid w:val="000E3BC2"/>
    <w:rsid w:val="001147CB"/>
    <w:rsid w:val="00125AEE"/>
    <w:rsid w:val="00136913"/>
    <w:rsid w:val="00141C8F"/>
    <w:rsid w:val="00147956"/>
    <w:rsid w:val="001A2B25"/>
    <w:rsid w:val="001C5228"/>
    <w:rsid w:val="00203BCC"/>
    <w:rsid w:val="00217F43"/>
    <w:rsid w:val="00222747"/>
    <w:rsid w:val="00225D80"/>
    <w:rsid w:val="00264AE2"/>
    <w:rsid w:val="002659B2"/>
    <w:rsid w:val="00270C3D"/>
    <w:rsid w:val="002904D2"/>
    <w:rsid w:val="002A1CB3"/>
    <w:rsid w:val="002B235F"/>
    <w:rsid w:val="002C6D85"/>
    <w:rsid w:val="002D2B19"/>
    <w:rsid w:val="00320837"/>
    <w:rsid w:val="0038739C"/>
    <w:rsid w:val="00390767"/>
    <w:rsid w:val="003C574E"/>
    <w:rsid w:val="00405094"/>
    <w:rsid w:val="00415190"/>
    <w:rsid w:val="00437347"/>
    <w:rsid w:val="004418DF"/>
    <w:rsid w:val="00444A9D"/>
    <w:rsid w:val="00482762"/>
    <w:rsid w:val="00482E7E"/>
    <w:rsid w:val="00482F70"/>
    <w:rsid w:val="004B0C0B"/>
    <w:rsid w:val="004E7557"/>
    <w:rsid w:val="00512BA3"/>
    <w:rsid w:val="00551A05"/>
    <w:rsid w:val="00552334"/>
    <w:rsid w:val="00557F24"/>
    <w:rsid w:val="005B26B0"/>
    <w:rsid w:val="005B28F1"/>
    <w:rsid w:val="005D068D"/>
    <w:rsid w:val="005D6B6B"/>
    <w:rsid w:val="006474ED"/>
    <w:rsid w:val="00671AD8"/>
    <w:rsid w:val="00671C8A"/>
    <w:rsid w:val="006B3200"/>
    <w:rsid w:val="006F7C05"/>
    <w:rsid w:val="00700B37"/>
    <w:rsid w:val="00701B9F"/>
    <w:rsid w:val="00721456"/>
    <w:rsid w:val="007333F9"/>
    <w:rsid w:val="007460E0"/>
    <w:rsid w:val="00753555"/>
    <w:rsid w:val="00784A15"/>
    <w:rsid w:val="007C501E"/>
    <w:rsid w:val="007D4297"/>
    <w:rsid w:val="0083303D"/>
    <w:rsid w:val="00834EED"/>
    <w:rsid w:val="00880EEF"/>
    <w:rsid w:val="00895F7A"/>
    <w:rsid w:val="008C2C18"/>
    <w:rsid w:val="008F566D"/>
    <w:rsid w:val="0090090C"/>
    <w:rsid w:val="009057B7"/>
    <w:rsid w:val="00992E14"/>
    <w:rsid w:val="00993309"/>
    <w:rsid w:val="009A6EC8"/>
    <w:rsid w:val="009C5537"/>
    <w:rsid w:val="00A4197A"/>
    <w:rsid w:val="00A5182D"/>
    <w:rsid w:val="00A60038"/>
    <w:rsid w:val="00A73F8E"/>
    <w:rsid w:val="00AA5351"/>
    <w:rsid w:val="00AD5EE6"/>
    <w:rsid w:val="00AD6627"/>
    <w:rsid w:val="00AF30BE"/>
    <w:rsid w:val="00B46F39"/>
    <w:rsid w:val="00B56BD5"/>
    <w:rsid w:val="00B73F80"/>
    <w:rsid w:val="00B9266F"/>
    <w:rsid w:val="00BD7045"/>
    <w:rsid w:val="00BF3213"/>
    <w:rsid w:val="00C3040F"/>
    <w:rsid w:val="00C56341"/>
    <w:rsid w:val="00CB3275"/>
    <w:rsid w:val="00CC12B7"/>
    <w:rsid w:val="00CE3140"/>
    <w:rsid w:val="00CF1774"/>
    <w:rsid w:val="00D11C93"/>
    <w:rsid w:val="00D2304A"/>
    <w:rsid w:val="00D90BCD"/>
    <w:rsid w:val="00D92BCC"/>
    <w:rsid w:val="00E20551"/>
    <w:rsid w:val="00E205D3"/>
    <w:rsid w:val="00E24642"/>
    <w:rsid w:val="00E27B78"/>
    <w:rsid w:val="00E65A32"/>
    <w:rsid w:val="00E716F5"/>
    <w:rsid w:val="00EA23E8"/>
    <w:rsid w:val="00EC42A9"/>
    <w:rsid w:val="00EE4837"/>
    <w:rsid w:val="00F371F5"/>
    <w:rsid w:val="00F427B9"/>
    <w:rsid w:val="00F46A44"/>
    <w:rsid w:val="00F541F3"/>
    <w:rsid w:val="00F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346A5-560A-40C9-8193-D5AF027C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6341"/>
  </w:style>
  <w:style w:type="paragraph" w:styleId="1">
    <w:name w:val="heading 1"/>
    <w:basedOn w:val="a0"/>
    <w:next w:val="a0"/>
    <w:link w:val="10"/>
    <w:uiPriority w:val="9"/>
    <w:qFormat/>
    <w:rsid w:val="005D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D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D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D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D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D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D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5D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D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D06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D06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D06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5D06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5D06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5D068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5D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5D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5D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D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5D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D068D"/>
    <w:rPr>
      <w:i/>
      <w:iCs/>
      <w:color w:val="404040" w:themeColor="text1" w:themeTint="BF"/>
    </w:rPr>
  </w:style>
  <w:style w:type="paragraph" w:styleId="a8">
    <w:name w:val="List Paragraph"/>
    <w:aliases w:val="ТЗ список,Абзац списка литеральный,название табл/рис,Маркер"/>
    <w:basedOn w:val="a0"/>
    <w:link w:val="a9"/>
    <w:uiPriority w:val="34"/>
    <w:qFormat/>
    <w:rsid w:val="005D068D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5D068D"/>
    <w:rPr>
      <w:i/>
      <w:iCs/>
      <w:color w:val="0F4761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5D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5D068D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5D068D"/>
    <w:rPr>
      <w:b/>
      <w:bCs/>
      <w:smallCaps/>
      <w:color w:val="0F4761" w:themeColor="accent1" w:themeShade="BF"/>
      <w:spacing w:val="5"/>
    </w:rPr>
  </w:style>
  <w:style w:type="paragraph" w:customStyle="1" w:styleId="ae">
    <w:name w:val="_Основной с красной строки"/>
    <w:basedOn w:val="a0"/>
    <w:link w:val="af"/>
    <w:qFormat/>
    <w:rsid w:val="00EC42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">
    <w:name w:val="_Основной с красной строки Знак"/>
    <w:link w:val="ae"/>
    <w:rsid w:val="00EC42A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0">
    <w:name w:val="footnote reference"/>
    <w:rsid w:val="00EC42A9"/>
    <w:rPr>
      <w:vertAlign w:val="superscript"/>
    </w:rPr>
  </w:style>
  <w:style w:type="paragraph" w:styleId="af1">
    <w:name w:val="footnote text"/>
    <w:basedOn w:val="a0"/>
    <w:link w:val="af2"/>
    <w:rsid w:val="00EC42A9"/>
    <w:pPr>
      <w:widowControl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rsid w:val="00EC42A9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table" w:styleId="af3">
    <w:name w:val="Table Grid"/>
    <w:basedOn w:val="a2"/>
    <w:uiPriority w:val="59"/>
    <w:rsid w:val="00EC42A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ТЗ список Знак,Абзац списка литеральный Знак,название табл/рис Знак,Маркер Знак"/>
    <w:link w:val="a8"/>
    <w:uiPriority w:val="34"/>
    <w:locked/>
    <w:rsid w:val="00EC42A9"/>
  </w:style>
  <w:style w:type="paragraph" w:customStyle="1" w:styleId="af4">
    <w:name w:val="Таблица_текст"/>
    <w:link w:val="af5"/>
    <w:qFormat/>
    <w:rsid w:val="00EC42A9"/>
    <w:pPr>
      <w:spacing w:after="0" w:line="240" w:lineRule="auto"/>
      <w:ind w:left="3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5">
    <w:name w:val="Таблица_текст Знак"/>
    <w:basedOn w:val="a1"/>
    <w:link w:val="af4"/>
    <w:rsid w:val="00EC42A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6">
    <w:name w:val="Верхний колонтитул_текст"/>
    <w:link w:val="af7"/>
    <w:qFormat/>
    <w:rsid w:val="00EC42A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f7">
    <w:name w:val="Верхний колонтитул_текст Знак"/>
    <w:basedOn w:val="a1"/>
    <w:link w:val="af6"/>
    <w:rsid w:val="00EC42A9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f8">
    <w:name w:val="Текст перечисления"/>
    <w:qFormat/>
    <w:rsid w:val="00EC42A9"/>
    <w:pPr>
      <w:spacing w:after="200" w:line="360" w:lineRule="auto"/>
      <w:ind w:left="709"/>
      <w:contextualSpacing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f9">
    <w:name w:val="Таблица_название"/>
    <w:next w:val="a0"/>
    <w:link w:val="afa"/>
    <w:qFormat/>
    <w:rsid w:val="00EC42A9"/>
    <w:pPr>
      <w:keepNext/>
      <w:spacing w:before="240" w:after="120" w:line="240" w:lineRule="auto"/>
    </w:pPr>
    <w:rPr>
      <w:rFonts w:ascii="Times New Roman" w:eastAsia="Times New Roman" w:hAnsi="Times New Roman" w:cs="Times New Roman"/>
      <w:bCs/>
      <w:kern w:val="0"/>
      <w:sz w:val="24"/>
      <w:szCs w:val="20"/>
      <w:lang w:eastAsia="ru-RU"/>
    </w:rPr>
  </w:style>
  <w:style w:type="character" w:customStyle="1" w:styleId="afa">
    <w:name w:val="Таблица_название Знак"/>
    <w:basedOn w:val="a1"/>
    <w:link w:val="af9"/>
    <w:rsid w:val="00EC42A9"/>
    <w:rPr>
      <w:rFonts w:ascii="Times New Roman" w:eastAsia="Times New Roman" w:hAnsi="Times New Roman" w:cs="Times New Roman"/>
      <w:bCs/>
      <w:kern w:val="0"/>
      <w:sz w:val="24"/>
      <w:szCs w:val="20"/>
      <w:lang w:eastAsia="ru-RU"/>
    </w:rPr>
  </w:style>
  <w:style w:type="paragraph" w:customStyle="1" w:styleId="a">
    <w:name w:val="Приложение_Заголовок"/>
    <w:basedOn w:val="1"/>
    <w:next w:val="a0"/>
    <w:link w:val="afb"/>
    <w:qFormat/>
    <w:rsid w:val="00EC42A9"/>
    <w:pPr>
      <w:pageBreakBefore/>
      <w:numPr>
        <w:numId w:val="14"/>
      </w:numPr>
      <w:spacing w:before="0" w:after="480" w:line="360" w:lineRule="auto"/>
      <w:contextualSpacing/>
      <w:jc w:val="center"/>
    </w:pPr>
    <w:rPr>
      <w:rFonts w:ascii="Times New Roman" w:eastAsia="Times New Roman" w:hAnsi="Times New Roman" w:cs="Times New Roman"/>
      <w:b/>
      <w:bCs/>
      <w:caps/>
      <w:color w:val="auto"/>
      <w:kern w:val="0"/>
      <w:sz w:val="36"/>
      <w:szCs w:val="36"/>
      <w:lang w:val="en-US" w:eastAsia="ru-RU"/>
    </w:rPr>
  </w:style>
  <w:style w:type="character" w:customStyle="1" w:styleId="afb">
    <w:name w:val="Приложение_Заголовок Знак"/>
    <w:basedOn w:val="a1"/>
    <w:link w:val="a"/>
    <w:rsid w:val="00EC42A9"/>
    <w:rPr>
      <w:rFonts w:ascii="Times New Roman" w:eastAsia="Times New Roman" w:hAnsi="Times New Roman" w:cs="Times New Roman"/>
      <w:b/>
      <w:bCs/>
      <w:caps/>
      <w:kern w:val="0"/>
      <w:sz w:val="36"/>
      <w:szCs w:val="36"/>
      <w:lang w:val="en-US" w:eastAsia="ru-RU"/>
    </w:rPr>
  </w:style>
  <w:style w:type="paragraph" w:customStyle="1" w:styleId="11">
    <w:name w:val="Приложение 1.1"/>
    <w:basedOn w:val="2"/>
    <w:link w:val="110"/>
    <w:qFormat/>
    <w:rsid w:val="00EC42A9"/>
    <w:pPr>
      <w:pageBreakBefore/>
      <w:numPr>
        <w:ilvl w:val="1"/>
        <w:numId w:val="14"/>
      </w:numPr>
      <w:tabs>
        <w:tab w:val="left" w:pos="851"/>
      </w:tabs>
      <w:spacing w:before="360" w:after="360" w:line="360" w:lineRule="auto"/>
      <w:ind w:left="1021"/>
      <w:jc w:val="both"/>
    </w:pPr>
    <w:rPr>
      <w:rFonts w:ascii="Times New Roman" w:eastAsia="Times New Roman" w:hAnsi="Times New Roman" w:cs="Times New Roman"/>
      <w:b/>
      <w:iCs/>
      <w:color w:val="auto"/>
      <w:kern w:val="0"/>
      <w:szCs w:val="20"/>
      <w:lang w:eastAsia="ru-RU"/>
    </w:rPr>
  </w:style>
  <w:style w:type="character" w:customStyle="1" w:styleId="110">
    <w:name w:val="Приложение 1.1 Знак"/>
    <w:basedOn w:val="a1"/>
    <w:link w:val="11"/>
    <w:rsid w:val="00EC42A9"/>
    <w:rPr>
      <w:rFonts w:ascii="Times New Roman" w:eastAsia="Times New Roman" w:hAnsi="Times New Roman" w:cs="Times New Roman"/>
      <w:b/>
      <w:iCs/>
      <w:kern w:val="0"/>
      <w:sz w:val="32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unhideWhenUsed/>
    <w:rsid w:val="00C3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C3040F"/>
    <w:rPr>
      <w:rFonts w:ascii="Tahoma" w:hAnsi="Tahoma" w:cs="Tahoma"/>
      <w:sz w:val="16"/>
      <w:szCs w:val="16"/>
    </w:rPr>
  </w:style>
  <w:style w:type="paragraph" w:styleId="afe">
    <w:name w:val="header"/>
    <w:basedOn w:val="a0"/>
    <w:link w:val="aff"/>
    <w:uiPriority w:val="99"/>
    <w:unhideWhenUsed/>
    <w:rsid w:val="00B7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sid w:val="00B73F80"/>
  </w:style>
  <w:style w:type="paragraph" w:styleId="aff0">
    <w:name w:val="footer"/>
    <w:basedOn w:val="a0"/>
    <w:link w:val="aff1"/>
    <w:uiPriority w:val="99"/>
    <w:unhideWhenUsed/>
    <w:rsid w:val="00B7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sid w:val="00B7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42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57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0453">
          <w:marLeft w:val="183"/>
          <w:marRight w:val="183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5218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7162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194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393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6242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4316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1485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718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059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111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567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62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617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8506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25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1262">
          <w:marLeft w:val="183"/>
          <w:marRight w:val="183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9395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310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41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101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545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7771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1034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6238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2844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843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73078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0263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529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466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D6F5-934D-4FF3-BC90-763D3535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Лиза</dc:creator>
  <cp:lastModifiedBy>Лялюк Олег Алексеевич</cp:lastModifiedBy>
  <cp:revision>2</cp:revision>
  <dcterms:created xsi:type="dcterms:W3CDTF">2025-09-10T06:42:00Z</dcterms:created>
  <dcterms:modified xsi:type="dcterms:W3CDTF">2025-09-10T06:42:00Z</dcterms:modified>
</cp:coreProperties>
</file>